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4.jpeg" ContentType="image/jpeg"/>
  <Override PartName="/word/media/image3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480"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Газовый генератор резервного электроснабжения </w:t>
      </w:r>
    </w:p>
    <w:p>
      <w:pPr>
        <w:pStyle w:val="Normal"/>
        <w:spacing w:lineRule="auto" w:line="480"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t>с</w:t>
        <w:drawing>
          <wp:anchor behindDoc="0" distT="0" distB="0" distL="114300" distR="114300" simplePos="0" locked="0" layoutInCell="1" allowOverlap="1" relativeHeight="1">
            <wp:simplePos x="0" y="0"/>
            <wp:positionH relativeFrom="column">
              <wp:posOffset>337820</wp:posOffset>
            </wp:positionH>
            <wp:positionV relativeFrom="paragraph">
              <wp:posOffset>-77470</wp:posOffset>
            </wp:positionV>
            <wp:extent cx="1162685" cy="474345"/>
            <wp:effectExtent l="0" t="0" r="0" b="0"/>
            <wp:wrapNone/>
            <wp:docPr id="0" name="Picture" descr="Логотип РУСИНЖГРУ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Логотип РУСИНЖГРУПП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2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 воздушным охлаждением.</w:t>
      </w:r>
    </w:p>
    <w:p>
      <w:pPr>
        <w:pStyle w:val="Normal"/>
        <w:spacing w:lineRule="auto" w:line="480" w:before="0" w:after="0"/>
        <w:jc w:val="right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sz w:val="28"/>
          <w:szCs w:val="28"/>
          <w:lang w:eastAsia="ru-RU"/>
        </w:rPr>
        <w:t>М</w:t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417195</wp:posOffset>
            </wp:positionH>
            <wp:positionV relativeFrom="paragraph">
              <wp:posOffset>143510</wp:posOffset>
            </wp:positionV>
            <wp:extent cx="1884045" cy="1466215"/>
            <wp:effectExtent l="0" t="0" r="0" b="0"/>
            <wp:wrapNone/>
            <wp:docPr id="1" name="Picture" descr="C:\Users\абракадабра\AppData\Local\Microsoft\Windows\Temporary Internet Files\Content.Word\2014-06-11-1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абракадабра\AppData\Local\Microsoft\Windows\Temporary Internet Files\Content.Word\2014-06-11-1041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10482" t="9327" r="10163" b="8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Calibri"/>
          <w:b/>
          <w:sz w:val="28"/>
          <w:szCs w:val="28"/>
          <w:lang w:eastAsia="ru-RU"/>
        </w:rPr>
        <w:t xml:space="preserve">одель </w:t>
      </w:r>
      <w:r>
        <w:rPr>
          <w:rFonts w:eastAsia="Times New Roman" w:cs="Calibri"/>
          <w:b/>
          <w:sz w:val="28"/>
          <w:szCs w:val="28"/>
          <w:lang w:val="en-US" w:eastAsia="ru-RU"/>
        </w:rPr>
        <w:t>REG</w:t>
      </w:r>
      <w:r>
        <w:rPr>
          <w:rFonts w:eastAsia="Times New Roman" w:cs="Calibri"/>
          <w:b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sz w:val="28"/>
          <w:szCs w:val="28"/>
          <w:lang w:eastAsia="ru-RU"/>
        </w:rPr>
        <w:t>SH3000 (2,3 кВт).</w:t>
      </w:r>
    </w:p>
    <w:p>
      <w:pPr>
        <w:pStyle w:val="Normal"/>
        <w:spacing w:lineRule="auto" w:line="360" w:before="0" w:after="0"/>
        <w:jc w:val="center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b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b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b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b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оригинальный двигатель HONDA GX160 (Япония);</w:t>
      </w:r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современный синхронный генератор бесщёточного типа (Италия);</w:t>
      </w:r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ручной старт; </w:t>
      </w:r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увеличенный срок эксплуатации;</w:t>
      </w:r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выбор топлива – метан/пропан-бутан/биогаз;</w:t>
      </w:r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</w:t>
      </w:r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разрешается установка внутри помещений (с соблюдением технических условий);</w:t>
      </w:r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легкая и надежная мини электростанция, идеально подходит для использования в загородных домах, стройплощадках и других объектах в качестве резервного источника питания.</w:t>
      </w:r>
    </w:p>
    <w:p>
      <w:pPr>
        <w:pStyle w:val="Normal"/>
        <w:spacing w:lineRule="auto" w:line="240" w:beforeAutospacing="1" w:afterAutospacing="1"/>
        <w:rPr>
          <w:rFonts w:eastAsia="Times New Roman" w:cs="Arial" w:ascii="Arial" w:hAnsi="Arial"/>
          <w:b/>
          <w:bCs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ru-RU"/>
        </w:rPr>
        <w:t>Спецификация</w:t>
      </w:r>
    </w:p>
    <w:tbl>
      <w:tblPr>
        <w:jc w:val="left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8"/>
        <w:gridCol w:w="4252"/>
      </w:tblGrid>
      <w:tr>
        <w:trPr>
          <w:trHeight w:val="326" w:hRule="atLeast"/>
          <w:cantSplit w:val="false"/>
        </w:trPr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Генератор</w:t>
            </w:r>
          </w:p>
        </w:tc>
        <w:tc>
          <w:tcPr>
            <w:tcW w:w="425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</w:tcPr>
          <w:p>
            <w:pPr>
              <w:pStyle w:val="Normal"/>
              <w:spacing w:before="0"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REG SH3000</w:t>
            </w:r>
          </w:p>
        </w:tc>
      </w:tr>
      <w:tr>
        <w:trPr>
          <w:trHeight w:val="310" w:hRule="atLeast"/>
          <w:cantSplit w:val="false"/>
        </w:trPr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МЕТАН</w:t>
            </w:r>
            <w:r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252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 кВт/2,1 кВт</w:t>
            </w:r>
          </w:p>
        </w:tc>
      </w:tr>
      <w:tr>
        <w:trPr>
          <w:trHeight w:val="326" w:hRule="atLeast"/>
          <w:cantSplit w:val="false"/>
        </w:trPr>
        <w:tc>
          <w:tcPr>
            <w:tcW w:w="5528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ПРОПАН</w:t>
            </w:r>
            <w:r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кВт/2,3 кВт</w:t>
            </w:r>
          </w:p>
        </w:tc>
      </w:tr>
      <w:tr>
        <w:trPr>
          <w:trHeight w:val="310" w:hRule="atLeast"/>
          <w:cantSplit w:val="false"/>
        </w:trPr>
        <w:tc>
          <w:tcPr>
            <w:tcW w:w="5528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Коэффициент мощности (</w:t>
            </w:r>
            <w:r>
              <w:rPr>
                <w:lang w:val="en-US"/>
              </w:rPr>
              <w:t>cos</w:t>
            </w:r>
            <w:r>
              <w:rPr/>
              <w:t>ф)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</w:tr>
      <w:tr>
        <w:trPr>
          <w:trHeight w:val="326" w:hRule="atLeast"/>
          <w:cantSplit w:val="false"/>
        </w:trPr>
        <w:tc>
          <w:tcPr>
            <w:tcW w:w="5528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Частота тока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50 Гц</w:t>
            </w:r>
          </w:p>
        </w:tc>
      </w:tr>
      <w:tr>
        <w:trPr>
          <w:trHeight w:val="310" w:hRule="atLeast"/>
          <w:cantSplit w:val="false"/>
        </w:trPr>
        <w:tc>
          <w:tcPr>
            <w:tcW w:w="5528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Номинальное выходное напряжение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220 В</w:t>
            </w:r>
          </w:p>
        </w:tc>
      </w:tr>
      <w:tr>
        <w:trPr>
          <w:trHeight w:val="326" w:hRule="atLeast"/>
          <w:cantSplit w:val="false"/>
        </w:trPr>
        <w:tc>
          <w:tcPr>
            <w:tcW w:w="5528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Фаза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</w:tr>
      <w:tr>
        <w:trPr>
          <w:trHeight w:val="310" w:hRule="atLeast"/>
          <w:cantSplit w:val="false"/>
        </w:trPr>
        <w:tc>
          <w:tcPr>
            <w:tcW w:w="5528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Сила тока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10,4 А</w:t>
            </w:r>
          </w:p>
        </w:tc>
      </w:tr>
      <w:tr>
        <w:trPr>
          <w:trHeight w:val="326" w:hRule="atLeast"/>
          <w:cantSplit w:val="false"/>
        </w:trPr>
        <w:tc>
          <w:tcPr>
            <w:tcW w:w="5528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Выход постоянного тока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нет</w:t>
            </w:r>
          </w:p>
        </w:tc>
      </w:tr>
      <w:tr>
        <w:trPr>
          <w:trHeight w:val="310" w:hRule="atLeast"/>
          <w:cantSplit w:val="false"/>
        </w:trPr>
        <w:tc>
          <w:tcPr>
            <w:tcW w:w="5528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Автоматический регулятор напряжения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есть</w:t>
            </w:r>
          </w:p>
        </w:tc>
      </w:tr>
      <w:tr>
        <w:trPr>
          <w:trHeight w:val="326" w:hRule="atLeast"/>
          <w:cantSplit w:val="false"/>
        </w:trPr>
        <w:tc>
          <w:tcPr>
            <w:tcW w:w="5528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Защита от перегрузки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есть</w:t>
            </w:r>
          </w:p>
        </w:tc>
      </w:tr>
      <w:tr>
        <w:trPr>
          <w:trHeight w:val="310" w:hRule="atLeast"/>
          <w:cantSplit w:val="false"/>
        </w:trPr>
        <w:tc>
          <w:tcPr>
            <w:tcW w:w="5528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Вес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35 кг</w:t>
            </w:r>
          </w:p>
        </w:tc>
      </w:tr>
      <w:tr>
        <w:trPr>
          <w:trHeight w:val="326" w:hRule="atLeast"/>
          <w:cantSplit w:val="false"/>
        </w:trPr>
        <w:tc>
          <w:tcPr>
            <w:tcW w:w="552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Габаритные размеры, мм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560х410х395</w:t>
            </w:r>
          </w:p>
        </w:tc>
      </w:tr>
      <w:tr>
        <w:trPr>
          <w:trHeight w:val="310" w:hRule="atLeast"/>
          <w:cantSplit w:val="false"/>
        </w:trPr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BFBFB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Двигатель</w:t>
            </w:r>
          </w:p>
        </w:tc>
        <w:tc>
          <w:tcPr>
            <w:tcW w:w="425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vAlign w:val="center"/>
          </w:tcPr>
          <w:p>
            <w:pPr>
              <w:pStyle w:val="Normal"/>
              <w:spacing w:before="0" w:after="0"/>
              <w:rPr>
                <w:b/>
              </w:rPr>
            </w:pPr>
            <w:bookmarkStart w:id="0" w:name="_GoBack"/>
            <w:bookmarkStart w:id="1" w:name="_GoBack"/>
            <w:bookmarkEnd w:id="1"/>
            <w:r>
              <w:rPr>
                <w:b/>
              </w:rPr>
            </w:r>
          </w:p>
        </w:tc>
      </w:tr>
      <w:tr>
        <w:trPr>
          <w:trHeight w:val="326" w:hRule="atLeast"/>
          <w:cantSplit w:val="false"/>
        </w:trPr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Модель</w:t>
            </w:r>
          </w:p>
        </w:tc>
        <w:tc>
          <w:tcPr>
            <w:tcW w:w="4252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HONDA GX160</w:t>
            </w:r>
          </w:p>
        </w:tc>
      </w:tr>
      <w:tr>
        <w:trPr>
          <w:trHeight w:val="310" w:hRule="atLeast"/>
          <w:cantSplit w:val="false"/>
        </w:trPr>
        <w:tc>
          <w:tcPr>
            <w:tcW w:w="5528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Объем двигателя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163 см3</w:t>
            </w:r>
          </w:p>
        </w:tc>
      </w:tr>
      <w:tr>
        <w:trPr>
          <w:trHeight w:val="326" w:hRule="atLeast"/>
          <w:cantSplit w:val="false"/>
        </w:trPr>
        <w:tc>
          <w:tcPr>
            <w:tcW w:w="5528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Количество цилиндров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1</w:t>
            </w:r>
          </w:p>
        </w:tc>
      </w:tr>
      <w:tr>
        <w:trPr>
          <w:trHeight w:val="310" w:hRule="atLeast"/>
          <w:cantSplit w:val="false"/>
        </w:trPr>
        <w:tc>
          <w:tcPr>
            <w:tcW w:w="5528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Мощность двигателя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5,5 л.с./4,0 квт</w:t>
            </w:r>
          </w:p>
        </w:tc>
      </w:tr>
      <w:tr>
        <w:trPr>
          <w:trHeight w:val="326" w:hRule="atLeast"/>
          <w:cantSplit w:val="false"/>
        </w:trPr>
        <w:tc>
          <w:tcPr>
            <w:tcW w:w="5528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Частота вращения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3000 об./мин.</w:t>
            </w:r>
          </w:p>
        </w:tc>
      </w:tr>
      <w:tr>
        <w:trPr>
          <w:trHeight w:val="310" w:hRule="atLeast"/>
          <w:cantSplit w:val="false"/>
        </w:trPr>
        <w:tc>
          <w:tcPr>
            <w:tcW w:w="5528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Объем масляной системы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1 л.</w:t>
            </w:r>
          </w:p>
        </w:tc>
      </w:tr>
      <w:tr>
        <w:trPr>
          <w:trHeight w:val="326" w:hRule="atLeast"/>
          <w:cantSplit w:val="false"/>
        </w:trPr>
        <w:tc>
          <w:tcPr>
            <w:tcW w:w="5528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Потребление топлива при максимальной нагрузке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 кг/кВт.ч. (пропан) / 0,40 м3/кВт.ч. (метан)</w:t>
            </w:r>
          </w:p>
        </w:tc>
      </w:tr>
      <w:tr>
        <w:trPr>
          <w:trHeight w:val="373" w:hRule="atLeast"/>
          <w:cantSplit w:val="false"/>
        </w:trPr>
        <w:tc>
          <w:tcPr>
            <w:tcW w:w="552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Уровень шума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75 дБ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31be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en-US" w:bidi="ar-SA"/>
    </w:rPr>
  </w:style>
  <w:style w:type="paragraph" w:styleId="2">
    <w:name w:val="Заголовок 2"/>
    <w:uiPriority w:val="9"/>
    <w:qFormat/>
    <w:link w:val="20"/>
    <w:rsid w:val="009a7cf9"/>
    <w:basedOn w:val="Normal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3" w:customStyle="1">
    <w:name w:val="Текст выноски Знак"/>
    <w:uiPriority w:val="99"/>
    <w:semiHidden/>
    <w:link w:val="a3"/>
    <w:rsid w:val="009a7cf9"/>
    <w:basedOn w:val="DefaultParagraphFont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uiPriority w:val="9"/>
    <w:link w:val="2"/>
    <w:rsid w:val="009a7cf9"/>
    <w:basedOn w:val="DefaultParagraphFont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1">
    <w:name w:val="ListLabel 1"/>
    <w:rPr>
      <w:sz w:val="20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a4"/>
    <w:rsid w:val="009a7cf9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9a7cf9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402c"/>
    <w:pPr>
      <w:spacing w:line="240" w:after="0" w:lineRule="auto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jpeg"/><Relationship Id="rId3" Type="http://schemas.openxmlformats.org/officeDocument/2006/relationships/image" Target="media/image4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0B17C-9F88-411C-B578-014195F9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2012-04-27T08:55:00Z</dcterms:created>
  <dc:creator>Anton</dc:creator>
  <dc:language>ru-RU</dc:language>
  <cp:lastModifiedBy>абракадабра</cp:lastModifiedBy>
  <cp:lastPrinted>2014-06-16T13:01:00Z</cp:lastPrinted>
  <dcterms:modified xsi:type="dcterms:W3CDTF">2015-11-23T08:54:00Z</dcterms:modified>
  <cp:revision>32</cp:revision>
</cp:coreProperties>
</file>