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F9" w:rsidRPr="00230481" w:rsidRDefault="00F60E91" w:rsidP="00230481">
      <w:pPr>
        <w:spacing w:after="0" w:line="48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95250</wp:posOffset>
            </wp:positionV>
            <wp:extent cx="2057400" cy="84772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45" t="29860" r="2672" b="21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0E9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                                                     </w:t>
      </w:r>
      <w:r w:rsidR="009A7CF9" w:rsidRPr="0023048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Газовый генератор </w:t>
      </w:r>
      <w:r w:rsidR="001302B2" w:rsidRPr="0023048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резервного электроснабжения с воздушным охлаждением.</w:t>
      </w:r>
    </w:p>
    <w:p w:rsidR="003F1830" w:rsidRPr="00A30A4A" w:rsidRDefault="001302B2" w:rsidP="003F1830">
      <w:pPr>
        <w:spacing w:after="0" w:line="480" w:lineRule="auto"/>
        <w:jc w:val="right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3F1830">
        <w:rPr>
          <w:rFonts w:ascii="Arial" w:eastAsia="Times New Roman" w:hAnsi="Arial" w:cs="Arial"/>
          <w:b/>
          <w:sz w:val="32"/>
          <w:szCs w:val="32"/>
          <w:lang w:eastAsia="ru-RU"/>
        </w:rPr>
        <w:t>Модель</w:t>
      </w:r>
      <w:r w:rsidRPr="00D75858">
        <w:rPr>
          <w:rFonts w:ascii="Arial" w:eastAsia="Times New Roman" w:hAnsi="Arial" w:cs="Arial"/>
          <w:b/>
          <w:sz w:val="32"/>
          <w:szCs w:val="32"/>
          <w:lang w:val="en-US" w:eastAsia="ru-RU"/>
        </w:rPr>
        <w:t xml:space="preserve"> </w:t>
      </w:r>
      <w:r w:rsidR="00D75858" w:rsidRPr="00D75858">
        <w:rPr>
          <w:rFonts w:ascii="Arial" w:eastAsia="Times New Roman" w:hAnsi="Arial" w:cs="Arial"/>
          <w:b/>
          <w:sz w:val="32"/>
          <w:szCs w:val="32"/>
          <w:lang w:val="en-US" w:eastAsia="ru-RU"/>
        </w:rPr>
        <w:t xml:space="preserve">E3 POWER </w:t>
      </w:r>
      <w:r w:rsidR="00124E19">
        <w:rPr>
          <w:rFonts w:ascii="Arial" w:eastAsia="Times New Roman" w:hAnsi="Arial" w:cs="Arial"/>
          <w:b/>
          <w:bCs/>
          <w:kern w:val="36"/>
          <w:sz w:val="32"/>
          <w:szCs w:val="32"/>
          <w:lang w:val="en-US" w:eastAsia="ru-RU"/>
        </w:rPr>
        <w:t>G</w:t>
      </w:r>
      <w:r w:rsidR="002E5842">
        <w:rPr>
          <w:rFonts w:ascii="Arial" w:eastAsia="Times New Roman" w:hAnsi="Arial" w:cs="Arial"/>
          <w:b/>
          <w:bCs/>
          <w:kern w:val="36"/>
          <w:sz w:val="32"/>
          <w:szCs w:val="32"/>
          <w:lang w:val="en-US" w:eastAsia="ru-RU"/>
        </w:rPr>
        <w:t>G</w:t>
      </w:r>
      <w:r w:rsidR="00E9212E" w:rsidRPr="00D75858">
        <w:rPr>
          <w:rFonts w:ascii="Arial" w:eastAsia="Times New Roman" w:hAnsi="Arial" w:cs="Arial"/>
          <w:b/>
          <w:bCs/>
          <w:kern w:val="36"/>
          <w:sz w:val="32"/>
          <w:szCs w:val="32"/>
          <w:lang w:val="en-US" w:eastAsia="ru-RU"/>
        </w:rPr>
        <w:t>72</w:t>
      </w:r>
      <w:r w:rsidRPr="00D75858">
        <w:rPr>
          <w:rFonts w:ascii="Arial" w:eastAsia="Times New Roman" w:hAnsi="Arial" w:cs="Arial"/>
          <w:b/>
          <w:bCs/>
          <w:kern w:val="36"/>
          <w:sz w:val="32"/>
          <w:szCs w:val="32"/>
          <w:lang w:val="en-US" w:eastAsia="ru-RU"/>
        </w:rPr>
        <w:t>00</w:t>
      </w:r>
      <w:r w:rsidR="008724D9" w:rsidRPr="00D75858">
        <w:rPr>
          <w:rFonts w:ascii="Arial" w:eastAsia="Times New Roman" w:hAnsi="Arial" w:cs="Arial"/>
          <w:b/>
          <w:bCs/>
          <w:kern w:val="36"/>
          <w:sz w:val="32"/>
          <w:szCs w:val="32"/>
          <w:lang w:val="en-US" w:eastAsia="ru-RU"/>
        </w:rPr>
        <w:t>-</w:t>
      </w:r>
      <w:r w:rsidR="008724D9">
        <w:rPr>
          <w:rFonts w:ascii="Arial" w:eastAsia="Times New Roman" w:hAnsi="Arial" w:cs="Arial"/>
          <w:b/>
          <w:bCs/>
          <w:kern w:val="36"/>
          <w:sz w:val="32"/>
          <w:szCs w:val="32"/>
          <w:lang w:val="en-US" w:eastAsia="ru-RU"/>
        </w:rPr>
        <w:t>X</w:t>
      </w:r>
      <w:r w:rsidR="00A30A4A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(6,0 кВт)</w:t>
      </w:r>
    </w:p>
    <w:p w:rsidR="00BF46B1" w:rsidRPr="00D75858" w:rsidRDefault="00D75858" w:rsidP="003F1830">
      <w:pPr>
        <w:spacing w:after="0" w:line="480" w:lineRule="auto"/>
        <w:jc w:val="right"/>
        <w:rPr>
          <w:rFonts w:ascii="Arial" w:eastAsia="Times New Roman" w:hAnsi="Arial" w:cs="Arial"/>
          <w:b/>
          <w:bCs/>
          <w:kern w:val="36"/>
          <w:sz w:val="32"/>
          <w:szCs w:val="32"/>
          <w:lang w:val="en-US" w:eastAsia="ru-RU"/>
        </w:rPr>
      </w:pPr>
      <w:r>
        <w:rPr>
          <w:rFonts w:ascii="Arial" w:eastAsia="Times New Roman" w:hAnsi="Arial" w:cs="Arial"/>
          <w:b/>
          <w:bCs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172720</wp:posOffset>
            </wp:positionV>
            <wp:extent cx="1744345" cy="1590675"/>
            <wp:effectExtent l="19050" t="0" r="825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7200-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4845050</wp:posOffset>
            </wp:positionH>
            <wp:positionV relativeFrom="paragraph">
              <wp:posOffset>248920</wp:posOffset>
            </wp:positionV>
            <wp:extent cx="1743075" cy="1628775"/>
            <wp:effectExtent l="1905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7200-X 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984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172720</wp:posOffset>
            </wp:positionV>
            <wp:extent cx="1543050" cy="1648738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7200-X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263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48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46B1" w:rsidRPr="00D75858" w:rsidRDefault="00BF46B1" w:rsidP="003F1830">
      <w:pPr>
        <w:spacing w:after="0" w:line="480" w:lineRule="auto"/>
        <w:jc w:val="right"/>
        <w:rPr>
          <w:rFonts w:ascii="Arial" w:eastAsia="Times New Roman" w:hAnsi="Arial" w:cs="Arial"/>
          <w:b/>
          <w:bCs/>
          <w:kern w:val="36"/>
          <w:sz w:val="16"/>
          <w:szCs w:val="16"/>
          <w:lang w:val="en-US" w:eastAsia="ru-RU"/>
        </w:rPr>
      </w:pPr>
    </w:p>
    <w:p w:rsidR="00F04958" w:rsidRPr="00D75858" w:rsidRDefault="00F04958" w:rsidP="003F1830">
      <w:pPr>
        <w:spacing w:after="0" w:line="480" w:lineRule="auto"/>
        <w:jc w:val="right"/>
        <w:rPr>
          <w:rFonts w:ascii="Arial" w:eastAsia="Times New Roman" w:hAnsi="Arial" w:cs="Arial"/>
          <w:b/>
          <w:bCs/>
          <w:kern w:val="36"/>
          <w:sz w:val="16"/>
          <w:szCs w:val="16"/>
          <w:lang w:val="en-US" w:eastAsia="ru-RU"/>
        </w:rPr>
      </w:pPr>
    </w:p>
    <w:p w:rsidR="00F04958" w:rsidRPr="00D75858" w:rsidRDefault="00F04958" w:rsidP="003F1830">
      <w:pPr>
        <w:spacing w:after="0" w:line="480" w:lineRule="auto"/>
        <w:jc w:val="right"/>
        <w:rPr>
          <w:rFonts w:ascii="Arial" w:eastAsia="Times New Roman" w:hAnsi="Arial" w:cs="Arial"/>
          <w:b/>
          <w:bCs/>
          <w:kern w:val="36"/>
          <w:sz w:val="16"/>
          <w:szCs w:val="16"/>
          <w:lang w:val="en-US" w:eastAsia="ru-RU"/>
        </w:rPr>
      </w:pPr>
    </w:p>
    <w:p w:rsidR="00F04958" w:rsidRPr="00D75858" w:rsidRDefault="00F04958" w:rsidP="003F1830">
      <w:pPr>
        <w:spacing w:after="0" w:line="480" w:lineRule="auto"/>
        <w:jc w:val="right"/>
        <w:rPr>
          <w:rFonts w:ascii="Arial" w:eastAsia="Times New Roman" w:hAnsi="Arial" w:cs="Arial"/>
          <w:b/>
          <w:bCs/>
          <w:kern w:val="36"/>
          <w:sz w:val="16"/>
          <w:szCs w:val="16"/>
          <w:lang w:val="en-US" w:eastAsia="ru-RU"/>
        </w:rPr>
      </w:pPr>
    </w:p>
    <w:p w:rsidR="000326E0" w:rsidRPr="00D75858" w:rsidRDefault="000326E0" w:rsidP="000326E0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</w:pPr>
    </w:p>
    <w:p w:rsidR="009A7CF9" w:rsidRPr="00D75858" w:rsidRDefault="009A7CF9" w:rsidP="00A31051">
      <w:pPr>
        <w:spacing w:after="0" w:line="360" w:lineRule="auto"/>
        <w:rPr>
          <w:rFonts w:ascii="Arial" w:eastAsia="Times New Roman" w:hAnsi="Arial" w:cs="Arial"/>
          <w:b/>
          <w:bCs/>
          <w:sz w:val="40"/>
          <w:szCs w:val="40"/>
          <w:lang w:val="en-US" w:eastAsia="ru-RU"/>
        </w:rPr>
      </w:pPr>
    </w:p>
    <w:p w:rsidR="00BF46B1" w:rsidRPr="00BF46B1" w:rsidRDefault="00BF46B1" w:rsidP="00F04958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F46B1">
        <w:rPr>
          <w:rFonts w:ascii="Arial" w:eastAsia="Times New Roman" w:hAnsi="Arial" w:cs="Arial"/>
          <w:b/>
          <w:sz w:val="18"/>
          <w:szCs w:val="18"/>
          <w:lang w:eastAsia="ru-RU"/>
        </w:rPr>
        <w:t>трехпозиционный счетчик моточасов (частота/счетчик моточасов/напряжение);</w:t>
      </w:r>
    </w:p>
    <w:p w:rsidR="00BF46B1" w:rsidRPr="00BF46B1" w:rsidRDefault="00BF46B1" w:rsidP="00F049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F46B1">
        <w:rPr>
          <w:rFonts w:ascii="Arial" w:eastAsia="Times New Roman" w:hAnsi="Arial" w:cs="Arial"/>
          <w:b/>
          <w:sz w:val="18"/>
          <w:szCs w:val="18"/>
          <w:lang w:eastAsia="ru-RU"/>
        </w:rPr>
        <w:t>аккумулятор в комплекте</w:t>
      </w:r>
      <w:r w:rsidR="00DA73E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BF46B1">
        <w:rPr>
          <w:rFonts w:ascii="Arial" w:eastAsia="Times New Roman" w:hAnsi="Arial" w:cs="Arial"/>
          <w:b/>
          <w:sz w:val="18"/>
          <w:szCs w:val="18"/>
          <w:lang w:eastAsia="ru-RU"/>
        </w:rPr>
        <w:t>(гелевый);</w:t>
      </w:r>
    </w:p>
    <w:p w:rsidR="00BF46B1" w:rsidRPr="00BF46B1" w:rsidRDefault="00BF46B1" w:rsidP="00BF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F46B1">
        <w:rPr>
          <w:rFonts w:ascii="Arial" w:eastAsia="Times New Roman" w:hAnsi="Arial" w:cs="Arial"/>
          <w:b/>
          <w:sz w:val="18"/>
          <w:szCs w:val="18"/>
          <w:lang w:eastAsia="ru-RU"/>
        </w:rPr>
        <w:t>транспортировочный комплект (колеса, ручка);</w:t>
      </w:r>
    </w:p>
    <w:p w:rsidR="00BF46B1" w:rsidRPr="00BF46B1" w:rsidRDefault="00BF46B1" w:rsidP="00BF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F46B1">
        <w:rPr>
          <w:rFonts w:ascii="Arial" w:eastAsia="Times New Roman" w:hAnsi="Arial" w:cs="Arial"/>
          <w:b/>
          <w:sz w:val="18"/>
          <w:szCs w:val="18"/>
          <w:lang w:eastAsia="ru-RU"/>
        </w:rPr>
        <w:t>синхронный щеточный генератор;</w:t>
      </w:r>
    </w:p>
    <w:p w:rsidR="00BF46B1" w:rsidRPr="00BF46B1" w:rsidRDefault="00BF46B1" w:rsidP="00BF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F46B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электрический старт и ручной старт; </w:t>
      </w:r>
    </w:p>
    <w:p w:rsidR="00BF46B1" w:rsidRPr="00BF46B1" w:rsidRDefault="00BF46B1" w:rsidP="00BF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F46B1">
        <w:rPr>
          <w:rFonts w:ascii="Arial" w:eastAsia="Times New Roman" w:hAnsi="Arial" w:cs="Arial"/>
          <w:b/>
          <w:sz w:val="18"/>
          <w:szCs w:val="18"/>
          <w:lang w:eastAsia="ru-RU"/>
        </w:rPr>
        <w:t>возможность оборудования комплектом автозапуска;</w:t>
      </w:r>
    </w:p>
    <w:p w:rsidR="00BF46B1" w:rsidRPr="00BF46B1" w:rsidRDefault="00BF46B1" w:rsidP="00BF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F46B1">
        <w:rPr>
          <w:rFonts w:ascii="Arial" w:eastAsia="Calibri" w:hAnsi="Arial" w:cs="Arial"/>
          <w:b/>
          <w:sz w:val="18"/>
          <w:szCs w:val="18"/>
        </w:rPr>
        <w:t>глушитель с повышенной производительностью</w:t>
      </w:r>
    </w:p>
    <w:p w:rsidR="00BF46B1" w:rsidRPr="00BF46B1" w:rsidRDefault="00BF46B1" w:rsidP="00BF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F46B1">
        <w:rPr>
          <w:rFonts w:ascii="Arial" w:eastAsia="Times New Roman" w:hAnsi="Arial" w:cs="Arial"/>
          <w:b/>
          <w:sz w:val="18"/>
          <w:szCs w:val="18"/>
          <w:lang w:eastAsia="ru-RU"/>
        </w:rPr>
        <w:t>выбор топлива – метан/пропан-бутан/биогаз;</w:t>
      </w:r>
    </w:p>
    <w:p w:rsidR="00BF46B1" w:rsidRPr="00BF46B1" w:rsidRDefault="004D606D" w:rsidP="00BF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уникальная система </w:t>
      </w:r>
      <w:r w:rsidR="00BF46B1" w:rsidRPr="00BF46B1">
        <w:rPr>
          <w:rFonts w:ascii="Arial" w:eastAsia="Calibri" w:hAnsi="Arial" w:cs="Arial"/>
          <w:b/>
          <w:sz w:val="18"/>
          <w:szCs w:val="18"/>
        </w:rPr>
        <w:t>смесеобразования;</w:t>
      </w:r>
    </w:p>
    <w:p w:rsidR="00BF46B1" w:rsidRPr="00BF46B1" w:rsidRDefault="00BF46B1" w:rsidP="00BF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F46B1">
        <w:rPr>
          <w:rFonts w:ascii="Arial" w:eastAsia="Times New Roman" w:hAnsi="Arial" w:cs="Arial"/>
          <w:b/>
          <w:sz w:val="18"/>
          <w:szCs w:val="18"/>
          <w:lang w:eastAsia="ru-RU"/>
        </w:rPr>
        <w:t>температурный режим эксплуатации от -30 до +40 градусов</w:t>
      </w:r>
    </w:p>
    <w:p w:rsidR="00BF46B1" w:rsidRPr="00BF46B1" w:rsidRDefault="00BF46B1" w:rsidP="00BF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F46B1">
        <w:rPr>
          <w:rFonts w:ascii="Arial" w:eastAsia="Times New Roman" w:hAnsi="Arial" w:cs="Arial"/>
          <w:b/>
          <w:sz w:val="18"/>
          <w:szCs w:val="18"/>
          <w:lang w:eastAsia="ru-RU"/>
        </w:rPr>
        <w:t>надежный запуск и работа при низком давлении газовой магистрали</w:t>
      </w:r>
    </w:p>
    <w:p w:rsidR="00BF46B1" w:rsidRPr="00BF46B1" w:rsidRDefault="00BF46B1" w:rsidP="00BF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F46B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</w:t>
      </w:r>
    </w:p>
    <w:p w:rsidR="00BF46B1" w:rsidRPr="00BF46B1" w:rsidRDefault="00BF46B1" w:rsidP="00BF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F46B1">
        <w:rPr>
          <w:rFonts w:ascii="Arial" w:eastAsia="Times New Roman" w:hAnsi="Arial" w:cs="Arial"/>
          <w:b/>
          <w:sz w:val="18"/>
          <w:szCs w:val="18"/>
          <w:lang w:eastAsia="ru-RU"/>
        </w:rPr>
        <w:t>разрешается установка внутри помещений (с соблюдением технических условий);</w:t>
      </w:r>
    </w:p>
    <w:p w:rsidR="00F04958" w:rsidRPr="00F04958" w:rsidRDefault="00BF46B1" w:rsidP="009A7C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F46B1">
        <w:rPr>
          <w:rFonts w:ascii="Arial" w:eastAsia="Times New Roman" w:hAnsi="Arial" w:cs="Arial"/>
          <w:b/>
          <w:sz w:val="18"/>
          <w:szCs w:val="18"/>
          <w:lang w:eastAsia="ru-RU"/>
        </w:rPr>
        <w:t>недорогая электростанция  на колесах для использования в загородных домах, стройплощадках и других объектах в качестве резервного источника питания.</w:t>
      </w:r>
    </w:p>
    <w:tbl>
      <w:tblPr>
        <w:tblW w:w="98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528"/>
        <w:gridCol w:w="4358"/>
      </w:tblGrid>
      <w:tr w:rsidR="00F04958" w:rsidRPr="00F04958" w:rsidTr="00C378ED">
        <w:trPr>
          <w:trHeight w:val="314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04958">
              <w:rPr>
                <w:rFonts w:ascii="Calibri" w:eastAsia="Calibri" w:hAnsi="Calibri" w:cs="Times New Roman"/>
                <w:b/>
              </w:rPr>
              <w:t>Генератор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04958" w:rsidRPr="00F04958" w:rsidRDefault="00D75858" w:rsidP="00F0495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75858">
              <w:rPr>
                <w:rFonts w:ascii="Calibri" w:eastAsia="Calibri" w:hAnsi="Calibri" w:cs="Times New Roman"/>
                <w:b/>
                <w:lang w:val="en-US"/>
              </w:rPr>
              <w:t>E3 POWER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="00F04958" w:rsidRPr="00F04958">
              <w:rPr>
                <w:rFonts w:ascii="Calibri" w:eastAsia="Calibri" w:hAnsi="Calibri" w:cs="Times New Roman"/>
                <w:b/>
                <w:lang w:val="en-US"/>
              </w:rPr>
              <w:t>GG7200-X</w:t>
            </w:r>
          </w:p>
        </w:tc>
      </w:tr>
      <w:tr w:rsidR="00F04958" w:rsidRPr="00F04958" w:rsidTr="00C378ED">
        <w:trPr>
          <w:trHeight w:val="298"/>
        </w:trPr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b/>
                <w:sz w:val="20"/>
                <w:szCs w:val="20"/>
              </w:rPr>
              <w:t>МЕТАН</w:t>
            </w: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8" w:type="dxa"/>
            <w:tcBorders>
              <w:top w:val="single" w:sz="4" w:space="0" w:color="auto"/>
            </w:tcBorders>
            <w:shd w:val="clear" w:color="auto" w:fill="auto"/>
          </w:tcPr>
          <w:p w:rsidR="00F04958" w:rsidRPr="00F04958" w:rsidRDefault="00F04958" w:rsidP="00D758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5,0</w:t>
            </w:r>
            <w:r w:rsidR="00DA73E9">
              <w:rPr>
                <w:rFonts w:ascii="Calibri" w:eastAsia="Calibri" w:hAnsi="Calibri" w:cs="Times New Roman"/>
                <w:sz w:val="20"/>
                <w:szCs w:val="20"/>
              </w:rPr>
              <w:t>кВт</w:t>
            </w: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5,</w:t>
            </w:r>
            <w:r w:rsidR="00D75858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кВ</w:t>
            </w:r>
            <w:r w:rsidR="00DA73E9">
              <w:rPr>
                <w:rFonts w:ascii="Calibri" w:eastAsia="Calibri" w:hAnsi="Calibri" w:cs="Times New Roman"/>
                <w:sz w:val="20"/>
                <w:szCs w:val="20"/>
              </w:rPr>
              <w:t>т</w:t>
            </w:r>
          </w:p>
        </w:tc>
      </w:tr>
      <w:tr w:rsidR="00F04958" w:rsidRPr="00F04958" w:rsidTr="00C378ED">
        <w:trPr>
          <w:trHeight w:val="314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04958">
              <w:rPr>
                <w:rFonts w:ascii="Calibri" w:eastAsia="Calibri" w:hAnsi="Calibri" w:cs="Times New Roman"/>
                <w:b/>
                <w:sz w:val="20"/>
                <w:szCs w:val="20"/>
              </w:rPr>
              <w:t>ПРОПАН</w:t>
            </w: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F04958" w:rsidP="00DA73E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5,</w:t>
            </w:r>
            <w:r w:rsidR="00DA73E9">
              <w:rPr>
                <w:rFonts w:ascii="Calibri" w:eastAsia="Calibri" w:hAnsi="Calibri" w:cs="Times New Roman"/>
                <w:sz w:val="20"/>
                <w:szCs w:val="20"/>
              </w:rPr>
              <w:t>5кВт</w:t>
            </w: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/</w:t>
            </w:r>
            <w:r w:rsidR="00A31051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A31051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кВ</w:t>
            </w:r>
            <w:r w:rsidR="00DA73E9">
              <w:rPr>
                <w:rFonts w:ascii="Calibri" w:eastAsia="Calibri" w:hAnsi="Calibri" w:cs="Times New Roman"/>
                <w:sz w:val="20"/>
                <w:szCs w:val="20"/>
              </w:rPr>
              <w:t>т</w:t>
            </w:r>
          </w:p>
        </w:tc>
      </w:tr>
      <w:tr w:rsidR="00F04958" w:rsidRPr="00F04958" w:rsidTr="00C378ED">
        <w:trPr>
          <w:trHeight w:val="298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Коэффициент мощности (</w:t>
            </w:r>
            <w:r w:rsidRPr="00F0495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cos</w:t>
            </w: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ф)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F04958" w:rsidRPr="00F04958" w:rsidTr="00C378ED">
        <w:trPr>
          <w:trHeight w:val="314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Частота тока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50 Гц</w:t>
            </w:r>
          </w:p>
        </w:tc>
      </w:tr>
      <w:tr w:rsidR="00F04958" w:rsidRPr="00F04958" w:rsidTr="00C378ED">
        <w:trPr>
          <w:trHeight w:val="298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220 В</w:t>
            </w:r>
          </w:p>
        </w:tc>
      </w:tr>
      <w:tr w:rsidR="00F04958" w:rsidRPr="00F04958" w:rsidTr="00C378ED">
        <w:trPr>
          <w:trHeight w:val="314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Фаза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F04958" w:rsidRPr="00F04958" w:rsidTr="00C378ED">
        <w:trPr>
          <w:trHeight w:val="298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Сила тока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24,8</w:t>
            </w: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 xml:space="preserve"> А</w:t>
            </w:r>
          </w:p>
        </w:tc>
      </w:tr>
      <w:tr w:rsidR="00F04958" w:rsidRPr="00F04958" w:rsidTr="00C378ED">
        <w:trPr>
          <w:trHeight w:val="314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Выход постоянного тока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есть</w:t>
            </w:r>
          </w:p>
        </w:tc>
      </w:tr>
      <w:tr w:rsidR="00F04958" w:rsidRPr="00F04958" w:rsidTr="00C378ED">
        <w:trPr>
          <w:trHeight w:val="298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есть</w:t>
            </w:r>
          </w:p>
        </w:tc>
      </w:tr>
      <w:tr w:rsidR="00F04958" w:rsidRPr="00F04958" w:rsidTr="00C378ED">
        <w:trPr>
          <w:trHeight w:val="314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Защита от перегрузки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есть</w:t>
            </w:r>
          </w:p>
        </w:tc>
      </w:tr>
      <w:tr w:rsidR="00F04958" w:rsidRPr="00F04958" w:rsidTr="00C378ED">
        <w:trPr>
          <w:trHeight w:val="298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 xml:space="preserve">Вес 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91</w:t>
            </w: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кг</w:t>
            </w:r>
            <w:bookmarkStart w:id="0" w:name="_GoBack"/>
            <w:bookmarkEnd w:id="0"/>
          </w:p>
        </w:tc>
      </w:tr>
      <w:tr w:rsidR="00F04958" w:rsidRPr="00F04958" w:rsidTr="00C378ED">
        <w:trPr>
          <w:trHeight w:val="314"/>
        </w:trPr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Габаритные размеры, мм</w:t>
            </w:r>
          </w:p>
        </w:tc>
        <w:tc>
          <w:tcPr>
            <w:tcW w:w="4358" w:type="dxa"/>
            <w:tcBorders>
              <w:bottom w:val="single" w:sz="4" w:space="0" w:color="auto"/>
            </w:tcBorders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775х645х660</w:t>
            </w:r>
          </w:p>
        </w:tc>
      </w:tr>
      <w:tr w:rsidR="00F04958" w:rsidRPr="00F04958" w:rsidTr="00C378ED">
        <w:trPr>
          <w:trHeight w:val="298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04958">
              <w:rPr>
                <w:rFonts w:ascii="Calibri" w:eastAsia="Calibri" w:hAnsi="Calibri" w:cs="Times New Roman"/>
                <w:b/>
              </w:rPr>
              <w:t>Двигатель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04958" w:rsidRPr="00F04958" w:rsidTr="00C378ED">
        <w:trPr>
          <w:trHeight w:val="314"/>
        </w:trPr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Модель</w:t>
            </w:r>
          </w:p>
        </w:tc>
        <w:tc>
          <w:tcPr>
            <w:tcW w:w="4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4958" w:rsidRPr="00F04958" w:rsidRDefault="00F04958" w:rsidP="008645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FH</w:t>
            </w:r>
            <w:r w:rsidR="008645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</w:t>
            </w:r>
          </w:p>
        </w:tc>
      </w:tr>
      <w:tr w:rsidR="00F04958" w:rsidRPr="00F04958" w:rsidTr="00C378ED">
        <w:trPr>
          <w:trHeight w:val="298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Объем двигателя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8645F7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420</w:t>
            </w:r>
            <w:r w:rsidR="00F04958" w:rsidRPr="00F04958">
              <w:rPr>
                <w:rFonts w:ascii="Calibri" w:eastAsia="Calibri" w:hAnsi="Calibri" w:cs="Times New Roman"/>
                <w:sz w:val="20"/>
                <w:szCs w:val="20"/>
              </w:rPr>
              <w:t>см3</w:t>
            </w:r>
          </w:p>
        </w:tc>
      </w:tr>
      <w:tr w:rsidR="00F04958" w:rsidRPr="00F04958" w:rsidTr="00C378ED">
        <w:trPr>
          <w:trHeight w:val="314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Количество цилиндров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F04958" w:rsidRPr="00F04958" w:rsidTr="00C378ED">
        <w:trPr>
          <w:trHeight w:val="314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Частота вращения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3000 об./мин.</w:t>
            </w:r>
          </w:p>
        </w:tc>
      </w:tr>
      <w:tr w:rsidR="00F04958" w:rsidRPr="00F04958" w:rsidTr="00C378ED">
        <w:trPr>
          <w:trHeight w:val="298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Объем масляной системы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1 л.</w:t>
            </w:r>
          </w:p>
        </w:tc>
      </w:tr>
      <w:tr w:rsidR="00F04958" w:rsidRPr="00F04958" w:rsidTr="00C378ED">
        <w:trPr>
          <w:trHeight w:val="314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Потребление топлива при максимальной нагрузке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0,30 кг/кВт.ч. (пропан) / 0,40 м3/кВт.ч. (метан)</w:t>
            </w:r>
          </w:p>
        </w:tc>
      </w:tr>
      <w:tr w:rsidR="00F04958" w:rsidRPr="00F04958" w:rsidTr="00C378ED">
        <w:trPr>
          <w:trHeight w:val="360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Уровень шума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7</w:t>
            </w: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5 дБ</w:t>
            </w:r>
          </w:p>
        </w:tc>
      </w:tr>
    </w:tbl>
    <w:p w:rsidR="009A7CF9" w:rsidRPr="00F04958" w:rsidRDefault="009A7CF9" w:rsidP="00F049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9A7CF9" w:rsidRPr="00F04958" w:rsidSect="00F04958">
      <w:pgSz w:w="11906" w:h="16838"/>
      <w:pgMar w:top="510" w:right="720" w:bottom="249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B18" w:rsidRDefault="00D12B18" w:rsidP="00124E19">
      <w:pPr>
        <w:spacing w:after="0" w:line="240" w:lineRule="auto"/>
      </w:pPr>
      <w:r>
        <w:separator/>
      </w:r>
    </w:p>
  </w:endnote>
  <w:endnote w:type="continuationSeparator" w:id="1">
    <w:p w:rsidR="00D12B18" w:rsidRDefault="00D12B18" w:rsidP="0012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B18" w:rsidRDefault="00D12B18" w:rsidP="00124E19">
      <w:pPr>
        <w:spacing w:after="0" w:line="240" w:lineRule="auto"/>
      </w:pPr>
      <w:r>
        <w:separator/>
      </w:r>
    </w:p>
  </w:footnote>
  <w:footnote w:type="continuationSeparator" w:id="1">
    <w:p w:rsidR="00D12B18" w:rsidRDefault="00D12B18" w:rsidP="0012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763C"/>
    <w:multiLevelType w:val="multilevel"/>
    <w:tmpl w:val="62665E4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A09"/>
    <w:rsid w:val="000326E0"/>
    <w:rsid w:val="0003402C"/>
    <w:rsid w:val="00044B3C"/>
    <w:rsid w:val="00074CC3"/>
    <w:rsid w:val="000765FE"/>
    <w:rsid w:val="000B461C"/>
    <w:rsid w:val="00124E19"/>
    <w:rsid w:val="001302B2"/>
    <w:rsid w:val="00131EDC"/>
    <w:rsid w:val="00142335"/>
    <w:rsid w:val="00143E36"/>
    <w:rsid w:val="00167654"/>
    <w:rsid w:val="00171822"/>
    <w:rsid w:val="001D4662"/>
    <w:rsid w:val="00206D52"/>
    <w:rsid w:val="002272D0"/>
    <w:rsid w:val="00230481"/>
    <w:rsid w:val="00257EA4"/>
    <w:rsid w:val="00295E93"/>
    <w:rsid w:val="002E5842"/>
    <w:rsid w:val="003558FE"/>
    <w:rsid w:val="0036252A"/>
    <w:rsid w:val="00394574"/>
    <w:rsid w:val="003F1830"/>
    <w:rsid w:val="004660E7"/>
    <w:rsid w:val="00482327"/>
    <w:rsid w:val="004A5CD0"/>
    <w:rsid w:val="004B3304"/>
    <w:rsid w:val="004D606D"/>
    <w:rsid w:val="004E2C0A"/>
    <w:rsid w:val="004F32BA"/>
    <w:rsid w:val="0051770A"/>
    <w:rsid w:val="00551CBC"/>
    <w:rsid w:val="005B0013"/>
    <w:rsid w:val="005C4833"/>
    <w:rsid w:val="00656C30"/>
    <w:rsid w:val="00693920"/>
    <w:rsid w:val="006B303C"/>
    <w:rsid w:val="00737ACE"/>
    <w:rsid w:val="00766A72"/>
    <w:rsid w:val="00794C6B"/>
    <w:rsid w:val="007C2B2E"/>
    <w:rsid w:val="0080596F"/>
    <w:rsid w:val="00853B62"/>
    <w:rsid w:val="008645F7"/>
    <w:rsid w:val="008724D9"/>
    <w:rsid w:val="008B4DA9"/>
    <w:rsid w:val="0091119B"/>
    <w:rsid w:val="00914667"/>
    <w:rsid w:val="00914D0C"/>
    <w:rsid w:val="0092077B"/>
    <w:rsid w:val="009273CB"/>
    <w:rsid w:val="00936E64"/>
    <w:rsid w:val="00941B86"/>
    <w:rsid w:val="00943579"/>
    <w:rsid w:val="009A7CF9"/>
    <w:rsid w:val="009B18C6"/>
    <w:rsid w:val="009C6378"/>
    <w:rsid w:val="00A30A4A"/>
    <w:rsid w:val="00A31051"/>
    <w:rsid w:val="00A3590F"/>
    <w:rsid w:val="00A36342"/>
    <w:rsid w:val="00AA0374"/>
    <w:rsid w:val="00AA39D9"/>
    <w:rsid w:val="00AF747F"/>
    <w:rsid w:val="00B22519"/>
    <w:rsid w:val="00B266BB"/>
    <w:rsid w:val="00B32534"/>
    <w:rsid w:val="00B50759"/>
    <w:rsid w:val="00B6479F"/>
    <w:rsid w:val="00B672F4"/>
    <w:rsid w:val="00B70EDC"/>
    <w:rsid w:val="00B82A8A"/>
    <w:rsid w:val="00B95A09"/>
    <w:rsid w:val="00BB1E2D"/>
    <w:rsid w:val="00BC0FB8"/>
    <w:rsid w:val="00BF46B1"/>
    <w:rsid w:val="00C10468"/>
    <w:rsid w:val="00C6105D"/>
    <w:rsid w:val="00C76299"/>
    <w:rsid w:val="00CC3A73"/>
    <w:rsid w:val="00D12B18"/>
    <w:rsid w:val="00D224EA"/>
    <w:rsid w:val="00D677B6"/>
    <w:rsid w:val="00D75858"/>
    <w:rsid w:val="00DA73E9"/>
    <w:rsid w:val="00DB021C"/>
    <w:rsid w:val="00DE0852"/>
    <w:rsid w:val="00DE1978"/>
    <w:rsid w:val="00DF319A"/>
    <w:rsid w:val="00E45445"/>
    <w:rsid w:val="00E82126"/>
    <w:rsid w:val="00E9212E"/>
    <w:rsid w:val="00E95781"/>
    <w:rsid w:val="00E95D88"/>
    <w:rsid w:val="00EA374E"/>
    <w:rsid w:val="00EF1805"/>
    <w:rsid w:val="00F04958"/>
    <w:rsid w:val="00F60E91"/>
    <w:rsid w:val="00F7330D"/>
    <w:rsid w:val="00F97DB0"/>
    <w:rsid w:val="00FD5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BA"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9A99-098B-4082-BC42-951919AC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абракадабра</cp:lastModifiedBy>
  <cp:revision>52</cp:revision>
  <cp:lastPrinted>2012-04-28T10:00:00Z</cp:lastPrinted>
  <dcterms:created xsi:type="dcterms:W3CDTF">2012-04-27T08:55:00Z</dcterms:created>
  <dcterms:modified xsi:type="dcterms:W3CDTF">2015-11-19T09:50:00Z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-2036668062</vt:i4>
  </property>
  <property fmtid="{D5CDD505-2E9C-101B-9397-08002B2CF9AE}" pid="3" name="_NewReviewCycle">
    <vt:lpwstr/>
  </property>
  <property fmtid="{D5CDD505-2E9C-101B-9397-08002B2CF9AE}" pid="4" name="_EmailSubject">
    <vt:lpwstr>Серия E3 POWER</vt:lpwstr>
  </property>
  <property fmtid="{D5CDD505-2E9C-101B-9397-08002B2CF9AE}" pid="5" name="_AuthorEmail">
    <vt:lpwstr>mayorov@domenergo.ru</vt:lpwstr>
  </property>
  <property fmtid="{D5CDD505-2E9C-101B-9397-08002B2CF9AE}" pid="6" name="_AuthorEmailDisplayName">
    <vt:lpwstr>Майоров</vt:lpwstr>
  </property>
  <property fmtid="{D5CDD505-2E9C-101B-9397-08002B2CF9AE}" pid="8" name="_PreviousAdHocReviewCycleID">
    <vt:i4>1654539054</vt:i4>
  </property>
</Properties>
</file>