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480" w:before="0" w:after="0"/>
        <w:jc w:val="right"/>
        <w:outlineLvl w:val="0"/>
        <w:rPr>
          <w:rFonts w:eastAsia="Times New Roman" w:cs="Calibri" w:cstheme="minorHAnsi"/>
          <w:b/>
          <w:b/>
          <w:bCs/>
          <w:sz w:val="28"/>
          <w:szCs w:val="28"/>
          <w:lang w:eastAsia="ru-RU"/>
        </w:rPr>
      </w:pPr>
      <w: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301625</wp:posOffset>
            </wp:positionH>
            <wp:positionV relativeFrom="paragraph">
              <wp:posOffset>352425</wp:posOffset>
            </wp:positionV>
            <wp:extent cx="1333500" cy="495300"/>
            <wp:effectExtent l="0" t="0" r="0" b="0"/>
            <wp:wrapNone/>
            <wp:docPr id="1" name="Рисунок 1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Calibri" w:cstheme="minorHAnsi"/>
          <w:b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 w:cs="Calibri" w:cstheme="minorHAnsi"/>
          <w:b/>
          <w:bCs/>
          <w:sz w:val="28"/>
          <w:szCs w:val="28"/>
          <w:lang w:eastAsia="ru-RU"/>
        </w:rPr>
        <w:t>Газовый генератор резервного электроснабжения с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 w:cstheme="minorHAnsi"/>
          <w:b/>
          <w:b/>
          <w:bCs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-60325</wp:posOffset>
            </wp:positionH>
            <wp:positionV relativeFrom="paragraph">
              <wp:posOffset>103505</wp:posOffset>
            </wp:positionV>
            <wp:extent cx="2247900" cy="1739900"/>
            <wp:effectExtent l="0" t="0" r="0" b="0"/>
            <wp:wrapNone/>
            <wp:docPr id="2" name="Рисунок 4" descr="C:\Users\pavel\7200S\720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pavel\7200S\7200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2187575</wp:posOffset>
            </wp:positionH>
            <wp:positionV relativeFrom="paragraph">
              <wp:posOffset>217805</wp:posOffset>
            </wp:positionV>
            <wp:extent cx="2238375" cy="1678940"/>
            <wp:effectExtent l="0" t="0" r="0" b="0"/>
            <wp:wrapNone/>
            <wp:docPr id="3" name="Рисунок 5" descr="C:\Users\pavel\7200S\7200S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Users\pavel\7200S\7200S...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4721860</wp:posOffset>
            </wp:positionH>
            <wp:positionV relativeFrom="paragraph">
              <wp:posOffset>305435</wp:posOffset>
            </wp:positionV>
            <wp:extent cx="2164715" cy="1537335"/>
            <wp:effectExtent l="0" t="0" r="0" b="0"/>
            <wp:wrapNone/>
            <wp:docPr id="4" name="Рисунок 6" descr="C:\Users\pavel\7200S\7200S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C:\Users\pavel\7200S\7200S.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b/>
          <w:sz w:val="28"/>
          <w:szCs w:val="28"/>
          <w:lang w:eastAsia="ru-RU"/>
        </w:rPr>
        <w:t>М</w:t>
      </w:r>
      <w:r>
        <w:rPr>
          <w:rFonts w:eastAsia="Times New Roman" w:cs="Calibri" w:cstheme="minorHAnsi"/>
          <w:b/>
          <w:sz w:val="28"/>
          <w:szCs w:val="28"/>
          <w:lang w:eastAsia="ru-RU"/>
        </w:rPr>
        <w:t xml:space="preserve">одель </w:t>
      </w:r>
      <w:r>
        <w:rPr>
          <w:rFonts w:eastAsia="Times New Roman" w:cs="Calibri" w:cstheme="minorHAnsi"/>
          <w:b/>
          <w:sz w:val="28"/>
          <w:szCs w:val="28"/>
          <w:lang w:val="en-US" w:eastAsia="ru-RU"/>
        </w:rPr>
        <w:t>REG</w:t>
      </w:r>
      <w:r>
        <w:rPr>
          <w:rFonts w:eastAsia="Times New Roman" w:cs="Calibri" w:cstheme="minorHAns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 w:cstheme="minorHAnsi"/>
          <w:b/>
          <w:bCs/>
          <w:sz w:val="28"/>
          <w:szCs w:val="28"/>
          <w:lang w:val="en-US" w:eastAsia="ru-RU"/>
        </w:rPr>
        <w:t>GG</w:t>
      </w:r>
      <w:r>
        <w:rPr>
          <w:rFonts w:eastAsia="Times New Roman" w:cs="Calibri" w:cstheme="minorHAnsi"/>
          <w:b/>
          <w:bCs/>
          <w:sz w:val="28"/>
          <w:szCs w:val="28"/>
          <w:lang w:eastAsia="ru-RU"/>
        </w:rPr>
        <w:t xml:space="preserve">7200-S (6,0 кВт) </w:t>
      </w:r>
    </w:p>
    <w:p>
      <w:pPr>
        <w:pStyle w:val="Normal"/>
        <w:spacing w:lineRule="auto" w:line="480" w:before="0" w:after="0"/>
        <w:jc w:val="right"/>
        <w:rPr>
          <w:rFonts w:ascii="Arial" w:hAnsi="Arial" w:eastAsia="Times New Roman" w:cs="Arial"/>
          <w:b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ascii="Arial" w:hAnsi="Arial" w:eastAsia="Times New Roman" w:cs="Arial"/>
          <w:b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ascii="Arial" w:hAnsi="Arial" w:eastAsia="Times New Roman" w:cs="Arial"/>
          <w:b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b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b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Arial" w:hAnsi="Arial" w:eastAsia="Times New Roman" w:cs="Arial"/>
          <w:b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аккумулятор в комплекте (гелевый);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Arial" w:hAnsi="Arial" w:eastAsia="Times New Roman" w:cs="Arial"/>
          <w:b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синхронный щеточный генератор;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Arial" w:hAnsi="Arial" w:eastAsia="Times New Roman" w:cs="Arial"/>
          <w:b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электрический старт и ручной старт;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Arial" w:hAnsi="Arial" w:eastAsia="Times New Roman" w:cs="Arial"/>
          <w:b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Arial" w:hAnsi="Arial" w:eastAsia="Times New Roman" w:cs="Arial"/>
          <w:b/>
          <w:b/>
          <w:sz w:val="18"/>
          <w:szCs w:val="18"/>
          <w:lang w:eastAsia="ru-RU"/>
        </w:rPr>
      </w:pPr>
      <w:r>
        <w:rPr>
          <w:rFonts w:eastAsia="Calibri" w:cs="Arial" w:ascii="Arial" w:hAnsi="Arial"/>
          <w:b/>
          <w:sz w:val="18"/>
          <w:szCs w:val="18"/>
        </w:rPr>
        <w:t>глушитель с повышенной производительностью;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Arial" w:hAnsi="Arial" w:eastAsia="Times New Roman" w:cs="Arial"/>
          <w:b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Arial" w:hAnsi="Arial" w:eastAsia="Times New Roman" w:cs="Arial"/>
          <w:b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-2</w:t>
      </w: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>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Arial" w:hAnsi="Arial" w:eastAsia="Times New Roman" w:cs="Arial"/>
          <w:b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Arial" w:hAnsi="Arial" w:eastAsia="Times New Roman" w:cs="Arial"/>
          <w:b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tbl>
      <w:tblPr>
        <w:tblW w:w="9886" w:type="dxa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28"/>
        <w:gridCol w:w="4357"/>
      </w:tblGrid>
      <w:tr>
        <w:trPr>
          <w:trHeight w:val="314" w:hRule="atLeast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Генератор</w:t>
            </w:r>
          </w:p>
        </w:tc>
        <w:tc>
          <w:tcPr>
            <w:tcW w:w="43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  <w:lang w:val="en-US"/>
              </w:rPr>
              <w:t>REG GG7200</w:t>
            </w:r>
            <w:r>
              <w:rPr>
                <w:rFonts w:eastAsia="Calibri" w:cs="Times New Roman"/>
                <w:b/>
              </w:rPr>
              <w:t>-</w:t>
            </w:r>
            <w:r>
              <w:rPr>
                <w:rFonts w:eastAsia="Calibri" w:cs="Times New Roman"/>
                <w:b/>
                <w:lang w:val="en-US"/>
              </w:rPr>
              <w:t>S</w:t>
            </w:r>
          </w:p>
        </w:tc>
      </w:tr>
      <w:tr>
        <w:trPr>
          <w:trHeight w:val="298" w:hRule="atLeast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МЕТАН</w:t>
            </w:r>
            <w:r>
              <w:rPr>
                <w:rFonts w:eastAsia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7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5,0кВт/5,3кВт</w:t>
            </w:r>
          </w:p>
        </w:tc>
      </w:tr>
      <w:tr>
        <w:trPr>
          <w:trHeight w:val="314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ПРОПАН</w:t>
            </w:r>
            <w:r>
              <w:rPr>
                <w:rFonts w:eastAsia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5,5кВт/6,0кВт</w:t>
            </w:r>
          </w:p>
        </w:tc>
      </w:tr>
      <w:tr>
        <w:trPr>
          <w:trHeight w:val="298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Коэффициент мощности (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cos</w:t>
            </w:r>
            <w:r>
              <w:rPr>
                <w:rFonts w:eastAsia="Calibri" w:cs="Times New Roman"/>
                <w:sz w:val="20"/>
                <w:szCs w:val="20"/>
              </w:rPr>
              <w:t>ф)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Частота тока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Фаза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Сила тока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24,8 А</w:t>
            </w:r>
          </w:p>
        </w:tc>
      </w:tr>
      <w:tr>
        <w:trPr>
          <w:trHeight w:val="314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Выход постоянного тока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Защита от перегрузки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130</w:t>
            </w:r>
          </w:p>
        </w:tc>
      </w:tr>
      <w:tr>
        <w:trPr>
          <w:trHeight w:val="314" w:hRule="atLeast"/>
        </w:trPr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43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1030</w:t>
            </w:r>
            <w:r>
              <w:rPr>
                <w:rFonts w:eastAsia="Calibri" w:cs="Times New Roman"/>
                <w:sz w:val="20"/>
                <w:szCs w:val="20"/>
              </w:rPr>
              <w:t>х610х590</w:t>
            </w:r>
          </w:p>
        </w:tc>
      </w:tr>
      <w:tr>
        <w:trPr>
          <w:trHeight w:val="298" w:hRule="atLeast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Двигатель</w:t>
            </w:r>
          </w:p>
        </w:tc>
        <w:tc>
          <w:tcPr>
            <w:tcW w:w="43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</w:tr>
      <w:tr>
        <w:trPr>
          <w:trHeight w:val="314" w:hRule="atLeast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Модель</w:t>
            </w:r>
          </w:p>
        </w:tc>
        <w:tc>
          <w:tcPr>
            <w:tcW w:w="4357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FH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420</w:t>
            </w:r>
          </w:p>
        </w:tc>
      </w:tr>
      <w:tr>
        <w:trPr>
          <w:trHeight w:val="298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двигателя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420см3</w:t>
            </w:r>
          </w:p>
        </w:tc>
      </w:tr>
      <w:tr>
        <w:trPr>
          <w:trHeight w:val="314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Количество цилиндров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Частота вращения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масляной системы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 л.</w:t>
            </w:r>
          </w:p>
        </w:tc>
      </w:tr>
      <w:tr>
        <w:trPr>
          <w:trHeight w:val="314" w:hRule="atLeast"/>
        </w:trPr>
        <w:tc>
          <w:tcPr>
            <w:tcW w:w="5528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60" w:hRule="atLeast"/>
        </w:trPr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43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4 дБ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680" w:right="720" w:header="0" w:top="510" w:footer="0" w:bottom="2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18"/>
        <w:b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18"/>
        <w:b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18"/>
        <w:b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18"/>
        <w:b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18"/>
        <w:b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18"/>
        <w:b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18"/>
        <w:b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18"/>
        <w:b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18"/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38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qFormat/>
    <w:rsid w:val="009a7cf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a7cf9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a7cf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basedOn w:val="DefaultParagraphFont"/>
    <w:link w:val="a7"/>
    <w:uiPriority w:val="99"/>
    <w:semiHidden/>
    <w:qFormat/>
    <w:rsid w:val="00124e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24e19"/>
    <w:rPr>
      <w:vertAlign w:val="superscript"/>
    </w:rPr>
  </w:style>
  <w:style w:type="character" w:styleId="ListLabel1">
    <w:name w:val="ListLabel 1"/>
    <w:qFormat/>
    <w:rPr>
      <w:rFonts w:ascii="Arial" w:hAnsi="Arial"/>
      <w:b/>
      <w:sz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a7c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cf9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a8"/>
    <w:uiPriority w:val="99"/>
    <w:semiHidden/>
    <w:unhideWhenUsed/>
    <w:qFormat/>
    <w:rsid w:val="00124e1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6059-67BB-445D-95E4-F14A23F4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Application>LibreOffice/5.0.3.2$Linux_X86_64 LibreOffice_project/00m0$Build-2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Пользователь Windows</cp:lastModifiedBy>
  <cp:lastPrinted>2012-04-28T10:00:00Z</cp:lastPrinted>
  <dcterms:modified xsi:type="dcterms:W3CDTF">2018-08-30T12:55:00Z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874072465</vt:i4>
  </property>
  <property fmtid="{D5CDD505-2E9C-101B-9397-08002B2CF9AE}" pid="9" name="_AuthorEmail">
    <vt:lpwstr>mayorov@domenergo.ru</vt:lpwstr>
  </property>
  <property fmtid="{D5CDD505-2E9C-101B-9397-08002B2CF9AE}" pid="10" name="_AuthorEmailDisplayName">
    <vt:lpwstr>Майоров</vt:lpwstr>
  </property>
  <property fmtid="{D5CDD505-2E9C-101B-9397-08002B2CF9AE}" pid="11" name="_EmailSubject">
    <vt:lpwstr>REG3</vt:lpwstr>
  </property>
  <property fmtid="{D5CDD505-2E9C-101B-9397-08002B2CF9AE}" pid="12" name="_PreviousAdHocReviewCycleID">
    <vt:i4>-1508891050</vt:i4>
  </property>
</Properties>
</file>